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6B6C2A" w:rsidRPr="00580039" w:rsidTr="00580039">
        <w:tc>
          <w:tcPr>
            <w:tcW w:w="2272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/>
                <w:rtl/>
              </w:rPr>
              <w:t>المادة</w:t>
            </w:r>
          </w:p>
        </w:tc>
        <w:tc>
          <w:tcPr>
            <w:tcW w:w="1080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/>
                <w:rtl/>
              </w:rPr>
              <w:t>الشعبة</w:t>
            </w:r>
          </w:p>
        </w:tc>
        <w:tc>
          <w:tcPr>
            <w:tcW w:w="1080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/>
                <w:rtl/>
              </w:rPr>
              <w:t>الحصة</w:t>
            </w:r>
          </w:p>
        </w:tc>
      </w:tr>
      <w:tr w:rsidR="006B6C2A" w:rsidRPr="00580039" w:rsidTr="00580039">
        <w:tc>
          <w:tcPr>
            <w:tcW w:w="2272" w:type="dxa"/>
          </w:tcPr>
          <w:p w:rsidR="006B6C2A" w:rsidRPr="00580039" w:rsidRDefault="00580039" w:rsidP="00692A71">
            <w:p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كفايات</w:t>
            </w:r>
            <w:r w:rsidR="006B6C2A" w:rsidRPr="00580039">
              <w:rPr>
                <w:rFonts w:asciiTheme="majorBidi" w:hAnsiTheme="majorBidi" w:cstheme="majorBidi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6B6C2A" w:rsidRPr="00580039" w:rsidRDefault="00580039" w:rsidP="00692A71">
            <w:p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31</w:t>
            </w:r>
          </w:p>
        </w:tc>
        <w:tc>
          <w:tcPr>
            <w:tcW w:w="1080" w:type="dxa"/>
          </w:tcPr>
          <w:p w:rsidR="006B6C2A" w:rsidRPr="00580039" w:rsidRDefault="00580039" w:rsidP="00692A71">
            <w:p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6B6C2A" w:rsidRPr="00580039" w:rsidTr="00580039">
        <w:tc>
          <w:tcPr>
            <w:tcW w:w="2272" w:type="dxa"/>
          </w:tcPr>
          <w:p w:rsidR="006B6C2A" w:rsidRPr="00580039" w:rsidRDefault="00580039" w:rsidP="00692A71">
            <w:p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كفايات</w:t>
            </w:r>
            <w:r w:rsidR="006B6C2A" w:rsidRPr="00580039">
              <w:rPr>
                <w:rFonts w:asciiTheme="majorBidi" w:hAnsiTheme="majorBidi" w:cstheme="majorBidi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6B6C2A" w:rsidRPr="00580039" w:rsidRDefault="00580039" w:rsidP="00692A71">
            <w:p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32</w:t>
            </w:r>
          </w:p>
        </w:tc>
        <w:tc>
          <w:tcPr>
            <w:tcW w:w="1080" w:type="dxa"/>
          </w:tcPr>
          <w:p w:rsidR="006B6C2A" w:rsidRPr="00580039" w:rsidRDefault="00580039" w:rsidP="00692A71">
            <w:p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B6C2A" w:rsidRPr="00580039" w:rsidTr="00580039">
        <w:tc>
          <w:tcPr>
            <w:tcW w:w="2272" w:type="dxa"/>
          </w:tcPr>
          <w:p w:rsidR="006B6C2A" w:rsidRPr="00580039" w:rsidRDefault="006B6C2A" w:rsidP="00692A7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80" w:type="dxa"/>
          </w:tcPr>
          <w:p w:rsidR="006B6C2A" w:rsidRPr="00580039" w:rsidRDefault="006B6C2A" w:rsidP="00692A7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80" w:type="dxa"/>
          </w:tcPr>
          <w:p w:rsidR="006B6C2A" w:rsidRPr="00580039" w:rsidRDefault="006B6C2A" w:rsidP="00692A71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6B6C2A" w:rsidRPr="00580039" w:rsidRDefault="006B6C2A" w:rsidP="00580039">
      <w:pPr>
        <w:rPr>
          <w:rFonts w:asciiTheme="majorBidi" w:hAnsiTheme="majorBidi" w:cstheme="majorBidi"/>
          <w:rtl/>
        </w:rPr>
      </w:pPr>
      <w:r w:rsidRPr="00580039">
        <w:rPr>
          <w:rFonts w:asciiTheme="majorBidi" w:hAnsiTheme="majorBidi" w:cstheme="majorBidi"/>
          <w:rtl/>
        </w:rPr>
        <w:t xml:space="preserve">     </w:t>
      </w:r>
    </w:p>
    <w:p w:rsidR="006B6C2A" w:rsidRPr="00580039" w:rsidRDefault="006B6C2A" w:rsidP="006B6C2A">
      <w:pPr>
        <w:spacing w:line="360" w:lineRule="auto"/>
        <w:rPr>
          <w:rFonts w:asciiTheme="majorBidi" w:hAnsiTheme="majorBidi" w:cstheme="majorBidi"/>
        </w:rPr>
      </w:pPr>
      <w:r w:rsidRPr="00580039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 xml:space="preserve"> عنوان الوحدة:</w:t>
      </w:r>
      <w:r w:rsidRPr="00580039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>الاتصال الشفهي</w:t>
      </w:r>
    </w:p>
    <w:p w:rsidR="006B6C2A" w:rsidRPr="00580039" w:rsidRDefault="006B6C2A" w:rsidP="006B6C2A">
      <w:pPr>
        <w:spacing w:line="360" w:lineRule="auto"/>
        <w:rPr>
          <w:rFonts w:asciiTheme="majorBidi" w:hAnsiTheme="majorBidi" w:cstheme="majorBidi"/>
          <w:rtl/>
        </w:rPr>
      </w:pPr>
      <w:r w:rsidRPr="00580039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 xml:space="preserve"> الدرس</w:t>
      </w:r>
      <w:r w:rsidRPr="00580039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>: التواصل الإقناعي</w:t>
      </w:r>
      <w:r w:rsidRPr="00580039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6B6C2A" w:rsidRPr="00580039" w:rsidRDefault="006B6C2A" w:rsidP="00580039">
      <w:pPr>
        <w:spacing w:line="360" w:lineRule="auto"/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</w:pPr>
      <w:r w:rsidRPr="00580039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 xml:space="preserve"> </w:t>
      </w:r>
      <w:r w:rsidR="00580039" w:rsidRPr="00580039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 xml:space="preserve">اليوم: الأحد   </w:t>
      </w:r>
      <w:r w:rsidRPr="00580039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>التاريخ:</w:t>
      </w:r>
      <w:r w:rsidR="00580039" w:rsidRPr="00580039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>24/1</w:t>
      </w:r>
    </w:p>
    <w:tbl>
      <w:tblPr>
        <w:tblStyle w:val="a3"/>
        <w:bidiVisual/>
        <w:tblW w:w="14884" w:type="dxa"/>
        <w:tblLook w:val="01E0"/>
      </w:tblPr>
      <w:tblGrid>
        <w:gridCol w:w="851"/>
        <w:gridCol w:w="2976"/>
        <w:gridCol w:w="11057"/>
      </w:tblGrid>
      <w:tr w:rsidR="006B6C2A" w:rsidRPr="00580039" w:rsidTr="00580039">
        <w:trPr>
          <w:trHeight w:val="336"/>
        </w:trPr>
        <w:tc>
          <w:tcPr>
            <w:tcW w:w="851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/>
                <w:sz w:val="24"/>
                <w:rtl/>
              </w:rPr>
              <w:t>النشاط</w:t>
            </w:r>
          </w:p>
        </w:tc>
        <w:tc>
          <w:tcPr>
            <w:tcW w:w="2976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/>
                <w:sz w:val="24"/>
                <w:rtl/>
              </w:rPr>
              <w:t>الأهداف</w:t>
            </w:r>
          </w:p>
        </w:tc>
        <w:tc>
          <w:tcPr>
            <w:tcW w:w="11057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/>
                <w:sz w:val="24"/>
                <w:rtl/>
              </w:rPr>
              <w:t>إرشادات التنفيذ وطرق التدريس</w:t>
            </w:r>
          </w:p>
        </w:tc>
      </w:tr>
      <w:tr w:rsidR="006B6C2A" w:rsidRPr="00580039" w:rsidTr="00580039">
        <w:trPr>
          <w:trHeight w:val="880"/>
        </w:trPr>
        <w:tc>
          <w:tcPr>
            <w:tcW w:w="851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1</w:t>
            </w:r>
          </w:p>
        </w:tc>
        <w:tc>
          <w:tcPr>
            <w:tcW w:w="2976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 xml:space="preserve">إعلان أهداف الدرس على السبورة </w:t>
            </w:r>
          </w:p>
        </w:tc>
        <w:tc>
          <w:tcPr>
            <w:tcW w:w="11057" w:type="dxa"/>
          </w:tcPr>
          <w:p w:rsidR="006B6C2A" w:rsidRPr="00580039" w:rsidRDefault="006B6C2A" w:rsidP="00692A71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أكتب أهداف الدرس على السبورة .</w:t>
            </w:r>
          </w:p>
          <w:p w:rsidR="006B6C2A" w:rsidRPr="00580039" w:rsidRDefault="006B6C2A" w:rsidP="00692A71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في نهاية هذا الدرس يجب أن تكونوا قادرين على:</w:t>
            </w:r>
          </w:p>
          <w:p w:rsidR="006B6C2A" w:rsidRPr="00580039" w:rsidRDefault="006B6C2A" w:rsidP="00692A71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استخدام أفضل نموذج من نماذج التأثير الأربعة.</w:t>
            </w:r>
          </w:p>
          <w:p w:rsidR="006B6C2A" w:rsidRPr="00580039" w:rsidRDefault="006B6C2A" w:rsidP="00692A71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تحليل التواصل الإقناعي إلى مهاراته الأساسية.</w:t>
            </w:r>
          </w:p>
          <w:p w:rsidR="006B6C2A" w:rsidRPr="00580039" w:rsidRDefault="006B6C2A" w:rsidP="00692A71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الجمع بين مهارات الإقناع العقلي، ومهارات التأثير الوجداني في تواصلك مع الآخرين.</w:t>
            </w:r>
          </w:p>
          <w:p w:rsidR="006B6C2A" w:rsidRPr="00580039" w:rsidRDefault="006B6C2A" w:rsidP="00692A71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استخدام الأدلة والبراهين والاستدلال المنطقية بهدف الإقناع.</w:t>
            </w:r>
          </w:p>
          <w:p w:rsidR="006B6C2A" w:rsidRPr="00580039" w:rsidRDefault="006B6C2A" w:rsidP="00692A71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تغيير استراتيجيات الإقناع بتغير ظروف الموقف وحالة المستمعين.</w:t>
            </w:r>
          </w:p>
        </w:tc>
      </w:tr>
      <w:tr w:rsidR="006B6C2A" w:rsidRPr="00580039" w:rsidTr="00580039">
        <w:trPr>
          <w:trHeight w:val="836"/>
        </w:trPr>
        <w:tc>
          <w:tcPr>
            <w:tcW w:w="851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2</w:t>
            </w:r>
          </w:p>
        </w:tc>
        <w:tc>
          <w:tcPr>
            <w:tcW w:w="2976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العرض</w:t>
            </w:r>
          </w:p>
        </w:tc>
        <w:tc>
          <w:tcPr>
            <w:tcW w:w="11057" w:type="dxa"/>
          </w:tcPr>
          <w:p w:rsidR="006B6C2A" w:rsidRPr="00580039" w:rsidRDefault="006B6C2A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أجعل طلابي يعملون في مجموعات، لا تقل عن أربعة في كل مجموعة.</w:t>
            </w:r>
          </w:p>
          <w:p w:rsidR="006B6C2A" w:rsidRPr="00580039" w:rsidRDefault="006B6C2A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أبدأ الدرس بتمثيل الدور. وأدعهم يقرؤ</w:t>
            </w:r>
            <w:r w:rsidR="003C01A4" w:rsidRPr="00580039">
              <w:rPr>
                <w:rFonts w:asciiTheme="majorBidi" w:hAnsiTheme="majorBidi" w:cstheme="majorBidi" w:hint="cs"/>
                <w:rtl/>
              </w:rPr>
              <w:t>ون التوجيهات، ثم يشرعوا في التنفيذ.</w:t>
            </w:r>
          </w:p>
          <w:p w:rsidR="003C01A4" w:rsidRPr="00580039" w:rsidRDefault="003C01A4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أكلف إحدى المجموعات بالبدء، وأطلب من الآخرين تدوين ملحوظاتهم.</w:t>
            </w:r>
          </w:p>
          <w:p w:rsidR="003C01A4" w:rsidRPr="00580039" w:rsidRDefault="003C01A4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أدع الطلاب يبدوا ملحوظاتهم على أداء المجموعة، ويتناقشوا حولها.</w:t>
            </w:r>
          </w:p>
          <w:p w:rsidR="003C01A4" w:rsidRPr="00580039" w:rsidRDefault="003C01A4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أكرر العمل بأكبر قدر ممكن من المجموعات ، وأناقش الأداء في كل مرة.</w:t>
            </w:r>
          </w:p>
          <w:p w:rsidR="003C01A4" w:rsidRPr="00580039" w:rsidRDefault="003C01A4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أدع الطلاب يحللون الموقف التواصلي الإقناعي بحسب ما توحي به الصورة المعطاة: [طرفان ، لدى كل منهما رؤيته الخاصة، وموقفه الخاص. وبينهما قضية شائكة غير واضحة المعالم ، يراها كل منهما من زاوية مختلفة].</w:t>
            </w:r>
          </w:p>
          <w:p w:rsidR="003C01A4" w:rsidRPr="00580039" w:rsidRDefault="003C01A4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أناقش معهم محتوى الشكل الممثل لمهارات الإقناع.</w:t>
            </w:r>
          </w:p>
          <w:p w:rsidR="003C01A4" w:rsidRPr="00580039" w:rsidRDefault="003C01A4" w:rsidP="006C24AA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أطلب التعليق على المقولات المعطاة في ضوء مهارات التواصل، كما في المثال.</w:t>
            </w:r>
          </w:p>
        </w:tc>
      </w:tr>
      <w:tr w:rsidR="006B6C2A" w:rsidRPr="00580039" w:rsidTr="00580039">
        <w:trPr>
          <w:trHeight w:val="864"/>
        </w:trPr>
        <w:tc>
          <w:tcPr>
            <w:tcW w:w="851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3</w:t>
            </w:r>
          </w:p>
        </w:tc>
        <w:tc>
          <w:tcPr>
            <w:tcW w:w="2976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التدريب</w:t>
            </w:r>
          </w:p>
        </w:tc>
        <w:tc>
          <w:tcPr>
            <w:tcW w:w="11057" w:type="dxa"/>
          </w:tcPr>
          <w:p w:rsidR="006B6C2A" w:rsidRPr="00580039" w:rsidRDefault="003C01A4" w:rsidP="00692A71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أطلب سرد بعض المواقف التواصلية التي شاهدها بعض الطلاب أو  شارك فيها ، وتمثل أحد النماذج الأربعة.</w:t>
            </w:r>
          </w:p>
          <w:p w:rsidR="003C01A4" w:rsidRPr="00580039" w:rsidRDefault="003C01A4" w:rsidP="00692A71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أطلب منهم سرد النتائج المحتملة لكل نموذج من النماذج الأربعة.</w:t>
            </w:r>
          </w:p>
          <w:p w:rsidR="003C01A4" w:rsidRPr="00580039" w:rsidRDefault="006C24AA" w:rsidP="00692A71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أطرح أسئلة من مثل:</w:t>
            </w:r>
          </w:p>
          <w:p w:rsidR="006C24AA" w:rsidRPr="00580039" w:rsidRDefault="006C24AA" w:rsidP="006C24AA">
            <w:pPr>
              <w:pStyle w:val="a5"/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س.كيف تتصرف إذا استخدم الطرف الآخر نموذج الهجوم؟</w:t>
            </w:r>
          </w:p>
          <w:p w:rsidR="006C24AA" w:rsidRPr="00580039" w:rsidRDefault="006C24AA" w:rsidP="006C24AA">
            <w:pPr>
              <w:pStyle w:val="a5"/>
              <w:rPr>
                <w:rFonts w:asciiTheme="majorBidi" w:hAnsiTheme="majorBidi" w:cstheme="majorBidi"/>
                <w:rtl/>
              </w:rPr>
            </w:pPr>
            <w:r w:rsidRPr="00580039">
              <w:rPr>
                <w:rFonts w:asciiTheme="majorBidi" w:hAnsiTheme="majorBidi" w:cstheme="majorBidi" w:hint="cs"/>
                <w:rtl/>
              </w:rPr>
              <w:t>س.كيف تتصرف إذا رأيت أن الطرف الآخر يحاول إقناعك بالتخلي عن أحد مبادئك التي لا يمكنك التنازل عنها؟</w:t>
            </w:r>
          </w:p>
        </w:tc>
      </w:tr>
      <w:tr w:rsidR="006B6C2A" w:rsidRPr="00580039" w:rsidTr="00580039">
        <w:trPr>
          <w:trHeight w:val="289"/>
        </w:trPr>
        <w:tc>
          <w:tcPr>
            <w:tcW w:w="851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4</w:t>
            </w:r>
          </w:p>
        </w:tc>
        <w:tc>
          <w:tcPr>
            <w:tcW w:w="2976" w:type="dxa"/>
          </w:tcPr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التقويم</w:t>
            </w:r>
          </w:p>
          <w:p w:rsidR="006B6C2A" w:rsidRPr="00580039" w:rsidRDefault="006B6C2A" w:rsidP="00692A71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</w:p>
        </w:tc>
        <w:tc>
          <w:tcPr>
            <w:tcW w:w="11057" w:type="dxa"/>
          </w:tcPr>
          <w:p w:rsidR="006B6C2A" w:rsidRPr="00580039" w:rsidRDefault="006B6C2A" w:rsidP="006C24AA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rtl/>
              </w:rPr>
            </w:pPr>
            <w:r w:rsidRPr="00580039">
              <w:rPr>
                <w:rFonts w:asciiTheme="majorBidi" w:hAnsiTheme="majorBidi" w:cstheme="majorBidi" w:hint="cs"/>
                <w:sz w:val="24"/>
                <w:rtl/>
              </w:rPr>
              <w:t>ألاحظ أداء طلابي، وأقرر ما إذا كانوا في حاجة إلى مزيد من المساعدة والشرح.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344"/>
        <w:bidiVisual/>
        <w:tblW w:w="0" w:type="auto"/>
        <w:tblLook w:val="01E0"/>
      </w:tblPr>
      <w:tblGrid>
        <w:gridCol w:w="2032"/>
        <w:gridCol w:w="3378"/>
        <w:gridCol w:w="2618"/>
      </w:tblGrid>
      <w:tr w:rsidR="006C24AA" w:rsidRPr="00580039" w:rsidTr="006C24AA">
        <w:trPr>
          <w:trHeight w:val="73"/>
        </w:trPr>
        <w:tc>
          <w:tcPr>
            <w:tcW w:w="2032" w:type="dxa"/>
            <w:shd w:val="clear" w:color="auto" w:fill="FFCC99"/>
            <w:vAlign w:val="center"/>
          </w:tcPr>
          <w:p w:rsidR="006C24AA" w:rsidRPr="00580039" w:rsidRDefault="006C24AA" w:rsidP="006C24A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580039">
              <w:rPr>
                <w:rFonts w:asciiTheme="majorBidi" w:hAnsiTheme="majorBidi" w:cstheme="majorBidi"/>
                <w:sz w:val="22"/>
                <w:szCs w:val="22"/>
                <w:rtl/>
              </w:rPr>
              <w:t>أساليب مقترحة</w:t>
            </w:r>
          </w:p>
        </w:tc>
        <w:tc>
          <w:tcPr>
            <w:tcW w:w="3378" w:type="dxa"/>
            <w:shd w:val="clear" w:color="auto" w:fill="FFCC99"/>
            <w:vAlign w:val="center"/>
          </w:tcPr>
          <w:p w:rsidR="006C24AA" w:rsidRPr="00580039" w:rsidRDefault="006C24AA" w:rsidP="006C24A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580039">
              <w:rPr>
                <w:rFonts w:asciiTheme="majorBidi" w:hAnsiTheme="majorBidi" w:cstheme="majorBidi"/>
                <w:sz w:val="22"/>
                <w:szCs w:val="22"/>
                <w:rtl/>
              </w:rPr>
              <w:t>الوسائل</w:t>
            </w:r>
          </w:p>
        </w:tc>
        <w:tc>
          <w:tcPr>
            <w:tcW w:w="2618" w:type="dxa"/>
            <w:shd w:val="clear" w:color="auto" w:fill="FFCC99"/>
            <w:vAlign w:val="center"/>
          </w:tcPr>
          <w:p w:rsidR="006C24AA" w:rsidRPr="00580039" w:rsidRDefault="006C24AA" w:rsidP="006C24A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580039">
              <w:rPr>
                <w:rFonts w:asciiTheme="majorBidi" w:hAnsiTheme="majorBidi" w:cstheme="majorBidi"/>
                <w:sz w:val="22"/>
                <w:szCs w:val="22"/>
                <w:rtl/>
              </w:rPr>
              <w:t>الواجب</w:t>
            </w:r>
          </w:p>
        </w:tc>
      </w:tr>
      <w:tr w:rsidR="006C24AA" w:rsidRPr="00580039" w:rsidTr="006C24AA">
        <w:trPr>
          <w:trHeight w:val="18"/>
        </w:trPr>
        <w:tc>
          <w:tcPr>
            <w:tcW w:w="2032" w:type="dxa"/>
            <w:vAlign w:val="center"/>
          </w:tcPr>
          <w:p w:rsidR="006C24AA" w:rsidRPr="00580039" w:rsidRDefault="006C24AA" w:rsidP="006C24A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580039">
              <w:rPr>
                <w:rFonts w:asciiTheme="majorBidi" w:hAnsiTheme="majorBidi" w:cstheme="majorBidi"/>
                <w:sz w:val="22"/>
                <w:szCs w:val="22"/>
                <w:rtl/>
              </w:rPr>
              <w:t>التعلم التعاوني، الحوار والمناقشة، مناقشة الطلاب لبعضهم البعض</w:t>
            </w:r>
            <w:r w:rsidRPr="00580039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،تمثيل الأدوار. </w:t>
            </w:r>
          </w:p>
        </w:tc>
        <w:tc>
          <w:tcPr>
            <w:tcW w:w="3378" w:type="dxa"/>
            <w:vAlign w:val="center"/>
          </w:tcPr>
          <w:p w:rsidR="006C24AA" w:rsidRPr="00580039" w:rsidRDefault="006C24AA" w:rsidP="006C24A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580039">
              <w:rPr>
                <w:rFonts w:asciiTheme="majorBidi" w:hAnsiTheme="majorBidi" w:cstheme="majorBidi"/>
                <w:sz w:val="22"/>
                <w:szCs w:val="22"/>
                <w:rtl/>
              </w:rPr>
              <w:t>الكتاب المدرسي، السبورة ، الأقلام الملونة</w:t>
            </w:r>
            <w:r w:rsidRPr="00580039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صحيفة جدارية، بعض الكتب المختارة</w:t>
            </w:r>
          </w:p>
        </w:tc>
        <w:tc>
          <w:tcPr>
            <w:tcW w:w="2618" w:type="dxa"/>
            <w:vAlign w:val="center"/>
          </w:tcPr>
          <w:p w:rsidR="006C24AA" w:rsidRPr="00580039" w:rsidRDefault="006C24AA" w:rsidP="006C24A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:rsidR="009E33C7" w:rsidRPr="00580039" w:rsidRDefault="009E33C7"/>
    <w:sectPr w:rsidR="009E33C7" w:rsidRPr="00580039" w:rsidSect="00FF7B7D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528" w:rsidRDefault="00A32528" w:rsidP="00E405C6">
      <w:r>
        <w:separator/>
      </w:r>
    </w:p>
  </w:endnote>
  <w:endnote w:type="continuationSeparator" w:id="1">
    <w:p w:rsidR="00A32528" w:rsidRDefault="00A32528" w:rsidP="00E40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528" w:rsidRDefault="00A32528" w:rsidP="00E405C6">
      <w:r>
        <w:separator/>
      </w:r>
    </w:p>
  </w:footnote>
  <w:footnote w:type="continuationSeparator" w:id="1">
    <w:p w:rsidR="00A32528" w:rsidRDefault="00A32528" w:rsidP="00E40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A32528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97B"/>
    <w:multiLevelType w:val="hybridMultilevel"/>
    <w:tmpl w:val="6E7C02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F0CF5"/>
    <w:multiLevelType w:val="hybridMultilevel"/>
    <w:tmpl w:val="AC5A8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928A0"/>
    <w:multiLevelType w:val="hybridMultilevel"/>
    <w:tmpl w:val="65FABB8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6C2A"/>
    <w:rsid w:val="00097763"/>
    <w:rsid w:val="002D4520"/>
    <w:rsid w:val="003C01A4"/>
    <w:rsid w:val="00580039"/>
    <w:rsid w:val="006B6C2A"/>
    <w:rsid w:val="006C24AA"/>
    <w:rsid w:val="009E162F"/>
    <w:rsid w:val="009E33C7"/>
    <w:rsid w:val="00A32528"/>
    <w:rsid w:val="00CE41F4"/>
    <w:rsid w:val="00E405C6"/>
    <w:rsid w:val="00F00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2A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6C2A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B6C2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B6C2A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6B6C2A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6B6C2A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6B6C2A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580039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580039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2010-01-16T18:51:00Z</cp:lastPrinted>
  <dcterms:created xsi:type="dcterms:W3CDTF">2008-01-11T19:54:00Z</dcterms:created>
  <dcterms:modified xsi:type="dcterms:W3CDTF">2010-01-16T19:11:00Z</dcterms:modified>
</cp:coreProperties>
</file>